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D2" w:rsidRPr="00FD2277" w:rsidRDefault="008C44DD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平成２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５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月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２２</w:t>
      </w:r>
      <w:r w:rsidR="00497E07" w:rsidRPr="00FD2277">
        <w:rPr>
          <w:rFonts w:ascii="HG丸ｺﾞｼｯｸM-PRO" w:eastAsia="HG丸ｺﾞｼｯｸM-PRO" w:hAnsiTheme="majorEastAsia" w:hint="eastAsia"/>
          <w:spacing w:val="20"/>
          <w:sz w:val="22"/>
        </w:rPr>
        <w:t>日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関　係　各　位</w:t>
      </w:r>
    </w:p>
    <w:p w:rsidR="00497E07" w:rsidRPr="00FD2277" w:rsidRDefault="00497E07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新潟県体操協会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男子審判長</w:t>
      </w:r>
    </w:p>
    <w:p w:rsidR="00497E07" w:rsidRPr="00FD2277" w:rsidRDefault="00497E07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下村　健一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97E07" w:rsidRPr="00FD2277" w:rsidRDefault="00497E07" w:rsidP="00497E07">
      <w:pPr>
        <w:jc w:val="center"/>
        <w:rPr>
          <w:rFonts w:ascii="HG丸ｺﾞｼｯｸM-PRO" w:eastAsia="HG丸ｺﾞｼｯｸM-PRO" w:hAnsiTheme="majorEastAsia"/>
          <w:b/>
          <w:spacing w:val="20"/>
          <w:sz w:val="24"/>
          <w:szCs w:val="28"/>
        </w:rPr>
      </w:pP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平成２</w:t>
      </w:r>
      <w:r w:rsidR="00C86365"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４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 xml:space="preserve">年度　</w:t>
      </w:r>
      <w:r w:rsidR="00BD1A0F"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体操競技男子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審判員</w:t>
      </w:r>
      <w:r w:rsidR="00BD1A0F"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伝達・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認定講習会について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標記の件に関し、新規取得希望者ならびに審判技術の向上を目指す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者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を対象に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講習会を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次のように開催します。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BD1A0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１　受講資格　　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◇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審判資格取得希望者（２・３種）</w:t>
      </w:r>
    </w:p>
    <w:p w:rsidR="00BD1A0F" w:rsidRPr="00FD2277" w:rsidRDefault="00BD1A0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　　３種・・・満１６歳以上で、体操競技の経験を有する者</w:t>
      </w:r>
    </w:p>
    <w:p w:rsidR="00BD1A0F" w:rsidRPr="00FD2277" w:rsidRDefault="00BD1A0F" w:rsidP="00BD1A0F">
      <w:pPr>
        <w:ind w:left="4127" w:hangingChars="1700" w:hanging="4127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　　２種・・・満１８歳以上で３種取得年度から１年以上経過し、公式競技会で１回以上の審判実務経験を有する者</w:t>
      </w:r>
    </w:p>
    <w:p w:rsidR="00BD1A0F" w:rsidRPr="00FD2277" w:rsidRDefault="00BD1A0F" w:rsidP="00FD2277">
      <w:pPr>
        <w:pStyle w:val="a6"/>
        <w:numPr>
          <w:ilvl w:val="0"/>
          <w:numId w:val="6"/>
        </w:numPr>
        <w:ind w:leftChars="0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受講希望の高校生・大学生と有資格者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（中学生も可）</w:t>
      </w:r>
    </w:p>
    <w:p w:rsidR="00BD1A0F" w:rsidRPr="00FD2277" w:rsidRDefault="00BD1A0F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２　期　日　　　　　平成２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５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年３月２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３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日（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土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受付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9:00</w:t>
      </w:r>
      <w:r w:rsidRPr="00FD2277">
        <w:rPr>
          <w:rFonts w:ascii="HG丸ｺﾞｼｯｸM-PRO" w:eastAsiaTheme="majorEastAsia" w:hAnsiTheme="majorEastAsia" w:hint="eastAsia"/>
          <w:spacing w:val="20"/>
          <w:sz w:val="22"/>
        </w:rPr>
        <w:t>〜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9:30　　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講習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9:30</w:t>
      </w:r>
      <w:r w:rsidRPr="00FD2277">
        <w:rPr>
          <w:rFonts w:ascii="HG丸ｺﾞｼｯｸM-PRO" w:eastAsiaTheme="majorEastAsia" w:hAnsiTheme="majorEastAsia" w:hint="eastAsia"/>
          <w:spacing w:val="20"/>
          <w:sz w:val="22"/>
        </w:rPr>
        <w:t>〜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16:00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>（予定）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３　会　場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県立加茂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高等学校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   加茂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市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幸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町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1丁目17番3号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℡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025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6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-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5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2-203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0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４　</w:t>
      </w:r>
      <w:r w:rsidR="00706E7E" w:rsidRPr="00FD2277">
        <w:rPr>
          <w:rFonts w:ascii="HG丸ｺﾞｼｯｸM-PRO" w:eastAsia="HG丸ｺﾞｼｯｸM-PRO" w:hAnsiTheme="majorEastAsia" w:hint="eastAsia"/>
          <w:spacing w:val="20"/>
          <w:sz w:val="22"/>
        </w:rPr>
        <w:t>受講</w:t>
      </w:r>
      <w:bookmarkStart w:id="0" w:name="_GoBack"/>
      <w:bookmarkEnd w:id="0"/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料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学生</w:t>
      </w:r>
      <w:r w:rsidR="007B25F0" w:rsidRPr="00FD2277">
        <w:rPr>
          <w:rFonts w:ascii="HG丸ｺﾞｼｯｸM-PRO" w:eastAsia="HG丸ｺﾞｼｯｸM-PRO" w:hAnsiTheme="majorEastAsia" w:hint="eastAsia"/>
          <w:spacing w:val="20"/>
          <w:sz w:val="22"/>
        </w:rPr>
        <w:t>500円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ab/>
        <w:t>一般1,000円　（※</w:t>
      </w:r>
      <w:r w:rsidR="007B25F0" w:rsidRPr="00FD2277">
        <w:rPr>
          <w:rFonts w:ascii="HG丸ｺﾞｼｯｸM-PRO" w:eastAsia="HG丸ｺﾞｼｯｸM-PRO" w:hAnsiTheme="majorEastAsia" w:hint="eastAsia"/>
          <w:spacing w:val="20"/>
          <w:sz w:val="22"/>
        </w:rPr>
        <w:t>当日徴収します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C86365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５　申込方法　　　　下記宛てに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郵送または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ＦＡＸ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="0045662B">
        <w:rPr>
          <w:rFonts w:ascii="HG丸ｺﾞｼｯｸM-PRO" w:eastAsia="HG丸ｺﾞｼｯｸM-PRO" w:hAnsiTheme="majorEastAsia" w:hint="eastAsia"/>
          <w:spacing w:val="20"/>
          <w:sz w:val="22"/>
        </w:rPr>
        <w:t>ｅ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メールで申し込</w:t>
      </w:r>
      <w:r w:rsidR="0045662B">
        <w:rPr>
          <w:rFonts w:ascii="HG丸ｺﾞｼｯｸM-PRO" w:eastAsia="HG丸ｺﾞｼｯｸM-PRO" w:hAnsiTheme="majorEastAsia" w:hint="eastAsia"/>
          <w:spacing w:val="20"/>
          <w:sz w:val="22"/>
        </w:rPr>
        <w:t>んで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ください。</w:t>
      </w: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DF3F1E">
      <w:pPr>
        <w:rPr>
          <w:rFonts w:ascii="HG丸ｺﾞｼｯｸM-PRO" w:eastAsia="HG丸ｺﾞｼｯｸM-PRO" w:hAnsiTheme="majorEastAsia"/>
          <w:i/>
          <w:spacing w:val="20"/>
          <w:sz w:val="22"/>
        </w:rPr>
      </w:pPr>
      <w:r>
        <w:rPr>
          <w:rFonts w:ascii="HG丸ｺﾞｼｯｸM-PRO" w:eastAsia="HG丸ｺﾞｼｯｸM-PRO" w:hAnsiTheme="majorEastAsia"/>
          <w:i/>
          <w:noProof/>
          <w:spacing w:val="2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35pt;margin-top:0;width:279.85pt;height:101.85pt;z-index:251660288;mso-width-relative:margin;mso-height-relative:margin" strokeweight=".5pt">
            <v:stroke dashstyle="dashDot"/>
            <v:textbox style="mso-next-textbox:#_x0000_s1026">
              <w:txbxContent>
                <w:p w:rsidR="006317FD" w:rsidRDefault="006317FD" w:rsidP="006317FD">
                  <w:pPr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〒959-0421</w:t>
                  </w:r>
                </w:p>
                <w:p w:rsidR="006317FD" w:rsidRDefault="006317FD" w:rsidP="00ED7E97">
                  <w:pPr>
                    <w:spacing w:line="276" w:lineRule="auto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新潟市西蒲区魲2-1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　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県立西川竹園高校内</w:t>
                  </w:r>
                </w:p>
                <w:p w:rsidR="006317FD" w:rsidRDefault="006317FD" w:rsidP="00ED7E97">
                  <w:pPr>
                    <w:spacing w:line="276" w:lineRule="auto"/>
                    <w:ind w:firstLineChars="1288" w:firstLine="3127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下村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健一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宛</w:t>
                  </w:r>
                </w:p>
                <w:p w:rsidR="00FD2277" w:rsidRDefault="006317FD" w:rsidP="00ED7E97">
                  <w:pPr>
                    <w:spacing w:line="360" w:lineRule="auto"/>
                    <w:jc w:val="right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FAX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0256-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88-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2172</w:t>
                  </w:r>
                </w:p>
                <w:p w:rsidR="006317FD" w:rsidRPr="006317FD" w:rsidRDefault="006317FD" w:rsidP="00ED7E97">
                  <w:pPr>
                    <w:spacing w:line="360" w:lineRule="auto"/>
                    <w:jc w:val="right"/>
                    <w:rPr>
                      <w:spacing w:val="20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 w:rsidRPr="006317FD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hyperlink r:id="rId7" w:history="1">
                    <w:r w:rsidRPr="006317FD">
                      <w:rPr>
                        <w:rStyle w:val="a5"/>
                        <w:rFonts w:ascii="HG丸ｺﾞｼｯｸM-PRO" w:eastAsia="HG丸ｺﾞｼｯｸM-PRO" w:hAnsiTheme="majorEastAsia" w:hint="eastAsia"/>
                        <w:i/>
                        <w:spacing w:val="20"/>
                        <w:sz w:val="22"/>
                      </w:rPr>
                      <w:t>k-shimomura114@lagoon.ocn.ne.jp</w:t>
                    </w:r>
                  </w:hyperlink>
                </w:p>
              </w:txbxContent>
            </v:textbox>
          </v:shape>
        </w:pict>
      </w: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A6321" w:rsidRPr="00FD2277" w:rsidRDefault="00FA6321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ED7E97" w:rsidRDefault="00ED7E9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FA6321" w:rsidRPr="00FD2277" w:rsidRDefault="00FA6321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６　申込締め切り　　平成２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５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年３月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１５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日（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金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FA6321" w:rsidRPr="00FD2277" w:rsidRDefault="00FA6321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6317FD" w:rsidRDefault="00FA6321" w:rsidP="006317FD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７　持参品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ab/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ab/>
      </w:r>
      <w:r w:rsidR="006317FD"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男子２０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１３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年版採点規則（各自でご用意ください。購入に</w:t>
      </w:r>
    </w:p>
    <w:p w:rsidR="00FA6321" w:rsidRPr="00FD2277" w:rsidRDefault="00FA6321" w:rsidP="0045662B">
      <w:pPr>
        <w:ind w:leftChars="1743" w:left="3360" w:firstLineChars="544" w:firstLine="1321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ついては日本体操協会ＨＰを参照ください。）</w:t>
      </w:r>
    </w:p>
    <w:p w:rsidR="00C46E2F" w:rsidRPr="00FD2277" w:rsidRDefault="006317FD" w:rsidP="00FD2277">
      <w:pPr>
        <w:ind w:left="1680" w:firstLine="840"/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審判証（所有の方）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筆記用具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昼食</w:t>
      </w:r>
    </w:p>
    <w:p w:rsidR="00FA6321" w:rsidRPr="006317FD" w:rsidRDefault="00FA6321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6317FD" w:rsidRDefault="00FD2277" w:rsidP="006317FD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>８　その他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ab/>
      </w:r>
      <w:r>
        <w:rPr>
          <w:rFonts w:ascii="HG丸ｺﾞｼｯｸM-PRO" w:eastAsia="HG丸ｺﾞｼｯｸM-PRO" w:hAnsiTheme="majorEastAsia" w:hint="eastAsia"/>
          <w:spacing w:val="20"/>
          <w:sz w:val="22"/>
        </w:rPr>
        <w:tab/>
        <w:t>＊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申込書に記載された個人情報は、講習会及び審判員の把握以外</w:t>
      </w:r>
    </w:p>
    <w:p w:rsidR="00497E07" w:rsidRPr="00FD2277" w:rsidRDefault="00BD1A0F" w:rsidP="006317FD">
      <w:pPr>
        <w:ind w:firstLineChars="1136" w:firstLine="2758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に使用することはありません。</w:t>
      </w:r>
    </w:p>
    <w:p w:rsidR="007B25F0" w:rsidRDefault="007B25F0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6317FD" w:rsidRPr="00FD2277" w:rsidRDefault="006317FD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7B25F0" w:rsidRPr="00FD2277" w:rsidRDefault="007B25F0" w:rsidP="007B25F0">
      <w:pPr>
        <w:pStyle w:val="a6"/>
        <w:numPr>
          <w:ilvl w:val="0"/>
          <w:numId w:val="1"/>
        </w:numPr>
        <w:ind w:leftChars="0"/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不明な点がありましたら下記まで</w:t>
      </w:r>
      <w:r w:rsidR="006317FD">
        <w:rPr>
          <w:rFonts w:ascii="HG丸ｺﾞｼｯｸM-PRO" w:eastAsia="HG丸ｺﾞｼｯｸM-PRO" w:hAnsiTheme="majorEastAsia" w:hint="eastAsia"/>
          <w:spacing w:val="20"/>
          <w:sz w:val="22"/>
        </w:rPr>
        <w:t>お問い合わせください。</w:t>
      </w:r>
    </w:p>
    <w:p w:rsidR="007B25F0" w:rsidRPr="00FD2277" w:rsidRDefault="007B25F0" w:rsidP="007B25F0">
      <w:pPr>
        <w:pStyle w:val="a6"/>
        <w:wordWrap w:val="0"/>
        <w:ind w:leftChars="0" w:left="360" w:right="243"/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西川竹園高校　０２５６－８８－３１３１</w:t>
      </w:r>
    </w:p>
    <w:p w:rsidR="007B25F0" w:rsidRPr="00FD2277" w:rsidRDefault="007B25F0" w:rsidP="007B25F0">
      <w:pPr>
        <w:pStyle w:val="a6"/>
        <w:wordWrap w:val="0"/>
        <w:ind w:leftChars="0" w:left="360" w:right="243"/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下村携帯　　０９０－８７７３－１２５３</w:t>
      </w:r>
    </w:p>
    <w:p w:rsidR="008F4479" w:rsidRPr="002573F4" w:rsidRDefault="008F4479" w:rsidP="008F4479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2573F4">
        <w:rPr>
          <w:rFonts w:ascii="ＭＳ ゴシック" w:eastAsia="ＭＳ ゴシック" w:hAnsi="ＭＳ ゴシック" w:hint="eastAsia"/>
          <w:spacing w:val="20"/>
          <w:sz w:val="28"/>
          <w:szCs w:val="28"/>
        </w:rPr>
        <w:lastRenderedPageBreak/>
        <w:t>平成２４年度　新潟県体操競技男子審判員伝達・認定講習会受講申込書</w:t>
      </w:r>
    </w:p>
    <w:tbl>
      <w:tblPr>
        <w:tblStyle w:val="ab"/>
        <w:tblW w:w="0" w:type="auto"/>
        <w:tblInd w:w="108" w:type="dxa"/>
        <w:tblLook w:val="04A0"/>
      </w:tblPr>
      <w:tblGrid>
        <w:gridCol w:w="1596"/>
        <w:gridCol w:w="8043"/>
      </w:tblGrid>
      <w:tr w:rsidR="008F4479" w:rsidRPr="002573F4" w:rsidTr="005079CF">
        <w:tc>
          <w:tcPr>
            <w:tcW w:w="1596" w:type="dxa"/>
          </w:tcPr>
          <w:p w:rsidR="008F4479" w:rsidRPr="002573F4" w:rsidRDefault="008F4479" w:rsidP="002573F4">
            <w:pPr>
              <w:spacing w:line="360" w:lineRule="auto"/>
              <w:ind w:firstLineChars="100" w:firstLine="183"/>
              <w:jc w:val="distribute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ふりがな</w:t>
            </w:r>
          </w:p>
          <w:p w:rsidR="008F4479" w:rsidRPr="002573F4" w:rsidRDefault="008F4479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氏　　名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 xml:space="preserve">　　　　　　　　　　　　　　　　　　　　　　　　年　　月　　日生</w:t>
            </w:r>
          </w:p>
        </w:tc>
      </w:tr>
      <w:tr w:rsidR="008F4479" w:rsidRPr="002573F4" w:rsidTr="005079CF">
        <w:tc>
          <w:tcPr>
            <w:tcW w:w="1596" w:type="dxa"/>
          </w:tcPr>
          <w:p w:rsidR="008F4479" w:rsidRPr="002573F4" w:rsidRDefault="008F4479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〒　　　　　　　　　　　　　　　　　　　　　℡</w:t>
            </w:r>
          </w:p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  <w:tr w:rsidR="008F4479" w:rsidRPr="002573F4" w:rsidTr="005079CF">
        <w:tc>
          <w:tcPr>
            <w:tcW w:w="1596" w:type="dxa"/>
          </w:tcPr>
          <w:p w:rsidR="008F4479" w:rsidRPr="002573F4" w:rsidRDefault="008F4479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勤務先</w:t>
            </w:r>
          </w:p>
          <w:p w:rsidR="008F4479" w:rsidRPr="002573F4" w:rsidRDefault="008F4479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（所　属）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  <w:tr w:rsidR="008F4479" w:rsidRPr="002573F4" w:rsidTr="005079CF">
        <w:tc>
          <w:tcPr>
            <w:tcW w:w="1596" w:type="dxa"/>
          </w:tcPr>
          <w:p w:rsidR="008F4479" w:rsidRPr="002573F4" w:rsidRDefault="002573F4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ｅ</w:t>
            </w:r>
            <w:r w:rsidR="008F4479"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メール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</w:tbl>
    <w:p w:rsidR="008F4479" w:rsidRPr="002573F4" w:rsidRDefault="008F4479" w:rsidP="002573F4">
      <w:pPr>
        <w:spacing w:line="360" w:lineRule="auto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【受講希望調査】</w:t>
      </w:r>
    </w:p>
    <w:p w:rsidR="008F4479" w:rsidRPr="002573F4" w:rsidRDefault="008F4479" w:rsidP="002573F4">
      <w:pPr>
        <w:spacing w:line="360" w:lineRule="auto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（　　　）種　　　伝 達　　or　　認 定</w:t>
      </w: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2"/>
          <w:szCs w:val="24"/>
        </w:rPr>
        <w:t>【質問事項】</w:t>
      </w: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  <w:r w:rsidRPr="002573F4">
        <w:rPr>
          <w:rFonts w:ascii="ＭＳ ゴシック" w:eastAsia="ＭＳ ゴシック" w:hAnsi="ＭＳ ゴシック"/>
          <w:noProof/>
          <w:spacing w:val="20"/>
          <w:sz w:val="22"/>
          <w:szCs w:val="24"/>
        </w:rPr>
        <w:pict>
          <v:rect id="_x0000_s1028" style="position:absolute;left:0;text-align:left;margin-left:0;margin-top:4.8pt;width:482.5pt;height:291pt;z-index:251661312">
            <v:textbox inset="5.85pt,.7pt,5.85pt,.7pt"/>
          </v:rect>
        </w:pict>
      </w: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平成２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５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年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月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　日</w:t>
      </w:r>
    </w:p>
    <w:p w:rsidR="008F4479" w:rsidRPr="002573F4" w:rsidRDefault="008F4479" w:rsidP="008F4479">
      <w:pPr>
        <w:ind w:left="3360" w:firstLine="840"/>
        <w:rPr>
          <w:rFonts w:asciiTheme="majorEastAsia" w:eastAsiaTheme="majorEastAsia" w:hAnsiTheme="majorEastAsia"/>
          <w:spacing w:val="20"/>
          <w:sz w:val="22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>氏</w:t>
      </w:r>
      <w:r w:rsid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 xml:space="preserve">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>名　　　　　　　　　　　　　　印</w:t>
      </w:r>
    </w:p>
    <w:sectPr w:rsidR="008F4479" w:rsidRPr="002573F4" w:rsidSect="00007A82"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EC" w:rsidRDefault="00410FEC" w:rsidP="00706E7E">
      <w:r>
        <w:separator/>
      </w:r>
    </w:p>
  </w:endnote>
  <w:endnote w:type="continuationSeparator" w:id="0">
    <w:p w:rsidR="00410FEC" w:rsidRDefault="00410FEC" w:rsidP="0070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EC" w:rsidRDefault="00410FEC" w:rsidP="00706E7E">
      <w:r>
        <w:separator/>
      </w:r>
    </w:p>
  </w:footnote>
  <w:footnote w:type="continuationSeparator" w:id="0">
    <w:p w:rsidR="00410FEC" w:rsidRDefault="00410FEC" w:rsidP="00706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C93"/>
    <w:multiLevelType w:val="hybridMultilevel"/>
    <w:tmpl w:val="A70E3998"/>
    <w:lvl w:ilvl="0" w:tplc="83D0648C">
      <w:start w:val="11"/>
      <w:numFmt w:val="bullet"/>
      <w:lvlText w:val="◇"/>
      <w:lvlJc w:val="left"/>
      <w:pPr>
        <w:ind w:left="2805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1">
    <w:nsid w:val="3B6C6C1A"/>
    <w:multiLevelType w:val="hybridMultilevel"/>
    <w:tmpl w:val="47FE3BDC"/>
    <w:lvl w:ilvl="0" w:tplc="A6C21544">
      <w:start w:val="11"/>
      <w:numFmt w:val="bullet"/>
      <w:lvlText w:val="■"/>
      <w:lvlJc w:val="left"/>
      <w:pPr>
        <w:ind w:left="2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2">
    <w:nsid w:val="4C2C68F3"/>
    <w:multiLevelType w:val="hybridMultilevel"/>
    <w:tmpl w:val="18F2812C"/>
    <w:lvl w:ilvl="0" w:tplc="278A50A4">
      <w:start w:val="11"/>
      <w:numFmt w:val="bullet"/>
      <w:lvlText w:val="△"/>
      <w:lvlJc w:val="left"/>
      <w:pPr>
        <w:ind w:left="279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3">
    <w:nsid w:val="53F81C16"/>
    <w:multiLevelType w:val="hybridMultilevel"/>
    <w:tmpl w:val="082AAEE6"/>
    <w:lvl w:ilvl="0" w:tplc="E7425436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CD6E7E"/>
    <w:multiLevelType w:val="hybridMultilevel"/>
    <w:tmpl w:val="966E88E2"/>
    <w:lvl w:ilvl="0" w:tplc="6240C0B0">
      <w:start w:val="11"/>
      <w:numFmt w:val="bullet"/>
      <w:lvlText w:val="◇"/>
      <w:lvlJc w:val="left"/>
      <w:pPr>
        <w:ind w:left="288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>
    <w:nsid w:val="56BE06F3"/>
    <w:multiLevelType w:val="hybridMultilevel"/>
    <w:tmpl w:val="61624DA2"/>
    <w:lvl w:ilvl="0" w:tplc="F0C44592">
      <w:start w:val="11"/>
      <w:numFmt w:val="bullet"/>
      <w:lvlText w:val="○"/>
      <w:lvlJc w:val="left"/>
      <w:pPr>
        <w:ind w:left="2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07"/>
    <w:rsid w:val="00007A82"/>
    <w:rsid w:val="00130F23"/>
    <w:rsid w:val="002573F4"/>
    <w:rsid w:val="00410FEC"/>
    <w:rsid w:val="0045662B"/>
    <w:rsid w:val="004869E5"/>
    <w:rsid w:val="00497E07"/>
    <w:rsid w:val="006317FD"/>
    <w:rsid w:val="00687FD2"/>
    <w:rsid w:val="00706E7E"/>
    <w:rsid w:val="007B25F0"/>
    <w:rsid w:val="007C58F4"/>
    <w:rsid w:val="008B64E6"/>
    <w:rsid w:val="008C44DD"/>
    <w:rsid w:val="008F4479"/>
    <w:rsid w:val="00BD1A0F"/>
    <w:rsid w:val="00C46E2F"/>
    <w:rsid w:val="00C86365"/>
    <w:rsid w:val="00DE19F7"/>
    <w:rsid w:val="00DF3F1E"/>
    <w:rsid w:val="00EC29D7"/>
    <w:rsid w:val="00ED7E97"/>
    <w:rsid w:val="00F52B45"/>
    <w:rsid w:val="00FA6321"/>
    <w:rsid w:val="00FD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07"/>
  </w:style>
  <w:style w:type="character" w:customStyle="1" w:styleId="a4">
    <w:name w:val="日付 (文字)"/>
    <w:basedOn w:val="a0"/>
    <w:link w:val="a3"/>
    <w:uiPriority w:val="99"/>
    <w:semiHidden/>
    <w:rsid w:val="00497E07"/>
  </w:style>
  <w:style w:type="character" w:styleId="a5">
    <w:name w:val="Hyperlink"/>
    <w:basedOn w:val="a0"/>
    <w:uiPriority w:val="99"/>
    <w:unhideWhenUsed/>
    <w:rsid w:val="00FA63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5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E7E"/>
  </w:style>
  <w:style w:type="paragraph" w:styleId="a9">
    <w:name w:val="footer"/>
    <w:basedOn w:val="a"/>
    <w:link w:val="aa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E7E"/>
  </w:style>
  <w:style w:type="table" w:styleId="ab">
    <w:name w:val="Table Grid"/>
    <w:basedOn w:val="a1"/>
    <w:uiPriority w:val="59"/>
    <w:rsid w:val="008F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22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07"/>
  </w:style>
  <w:style w:type="character" w:customStyle="1" w:styleId="a4">
    <w:name w:val="日付 (文字)"/>
    <w:basedOn w:val="a0"/>
    <w:link w:val="a3"/>
    <w:uiPriority w:val="99"/>
    <w:semiHidden/>
    <w:rsid w:val="00497E07"/>
  </w:style>
  <w:style w:type="character" w:styleId="a5">
    <w:name w:val="Hyperlink"/>
    <w:basedOn w:val="a0"/>
    <w:uiPriority w:val="99"/>
    <w:unhideWhenUsed/>
    <w:rsid w:val="00FA63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5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E7E"/>
  </w:style>
  <w:style w:type="paragraph" w:styleId="a9">
    <w:name w:val="footer"/>
    <w:basedOn w:val="a"/>
    <w:link w:val="aa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himomura114@lagoon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</dc:creator>
  <cp:lastModifiedBy>setup</cp:lastModifiedBy>
  <cp:revision>12</cp:revision>
  <cp:lastPrinted>2013-02-22T03:23:00Z</cp:lastPrinted>
  <dcterms:created xsi:type="dcterms:W3CDTF">2012-03-01T13:22:00Z</dcterms:created>
  <dcterms:modified xsi:type="dcterms:W3CDTF">2013-02-22T05:23:00Z</dcterms:modified>
</cp:coreProperties>
</file>